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9A" w:rsidRPr="00B168FA" w:rsidRDefault="00B0399A" w:rsidP="00B0399A">
      <w:pPr>
        <w:spacing w:line="240" w:lineRule="auto"/>
        <w:contextualSpacing/>
        <w:rPr>
          <w:rStyle w:val="body1"/>
          <w:b/>
        </w:rPr>
      </w:pPr>
      <w:r>
        <w:rPr>
          <w:rStyle w:val="body1"/>
        </w:rPr>
        <w:t>Week 6 (9/18-9/22</w:t>
      </w:r>
      <w:r w:rsidRPr="00B168FA">
        <w:rPr>
          <w:rStyle w:val="body1"/>
        </w:rPr>
        <w:t xml:space="preserve">)  </w:t>
      </w:r>
    </w:p>
    <w:p w:rsidR="00B0399A" w:rsidRPr="0055085F" w:rsidRDefault="00B0399A" w:rsidP="00B0399A">
      <w:pPr>
        <w:spacing w:line="240" w:lineRule="auto"/>
        <w:contextualSpacing/>
        <w:rPr>
          <w:rStyle w:val="body1"/>
        </w:rPr>
      </w:pPr>
      <w:r>
        <w:rPr>
          <w:rStyle w:val="body1"/>
        </w:rPr>
        <w:t xml:space="preserve">Monday </w:t>
      </w:r>
    </w:p>
    <w:p w:rsidR="00B0399A" w:rsidRPr="0055085F" w:rsidRDefault="00B0399A" w:rsidP="00B0399A">
      <w:pPr>
        <w:spacing w:line="240" w:lineRule="auto"/>
        <w:contextualSpacing/>
        <w:rPr>
          <w:rStyle w:val="body1"/>
        </w:rPr>
      </w:pPr>
      <w:r w:rsidRPr="0055085F">
        <w:rPr>
          <w:rStyle w:val="body1"/>
        </w:rPr>
        <w:t>-Prepare for presentation with your group</w:t>
      </w:r>
    </w:p>
    <w:p w:rsidR="00B0399A" w:rsidRPr="0055085F" w:rsidRDefault="00B0399A" w:rsidP="00B0399A">
      <w:pPr>
        <w:spacing w:line="240" w:lineRule="auto"/>
        <w:contextualSpacing/>
        <w:rPr>
          <w:rStyle w:val="body1"/>
        </w:rPr>
      </w:pPr>
      <w:r w:rsidRPr="0055085F">
        <w:rPr>
          <w:rStyle w:val="body1"/>
        </w:rPr>
        <w:t>-Notes: Divisions in France (5)</w:t>
      </w:r>
      <w:r w:rsidRPr="0055085F">
        <w:rPr>
          <w:rFonts w:ascii="Arial" w:hAnsi="Arial" w:cs="Arial"/>
          <w:sz w:val="18"/>
          <w:szCs w:val="18"/>
        </w:rPr>
        <w:br/>
      </w:r>
      <w:r w:rsidRPr="0055085F">
        <w:rPr>
          <w:rStyle w:val="body1"/>
        </w:rPr>
        <w:t xml:space="preserve">-Group Presentations </w:t>
      </w:r>
      <w:r>
        <w:rPr>
          <w:rStyle w:val="body1"/>
        </w:rPr>
        <w:t>on 6 sections (5 min each) (35</w:t>
      </w:r>
      <w:r w:rsidRPr="0055085F">
        <w:rPr>
          <w:rStyle w:val="body1"/>
        </w:rPr>
        <w:t>)</w:t>
      </w:r>
    </w:p>
    <w:p w:rsidR="00B0399A" w:rsidRPr="0055085F" w:rsidRDefault="00B0399A" w:rsidP="00B0399A">
      <w:pPr>
        <w:spacing w:line="240" w:lineRule="auto"/>
        <w:contextualSpacing/>
        <w:rPr>
          <w:rStyle w:val="body1"/>
        </w:rPr>
      </w:pPr>
      <w:r w:rsidRPr="0055085F">
        <w:rPr>
          <w:rStyle w:val="body1"/>
        </w:rPr>
        <w:t>-Read pg. 659 after “Reign of Terror” presentation (10)</w:t>
      </w:r>
      <w:r w:rsidRPr="0055085F">
        <w:rPr>
          <w:rFonts w:ascii="Arial" w:hAnsi="Arial" w:cs="Arial"/>
          <w:sz w:val="18"/>
          <w:szCs w:val="18"/>
        </w:rPr>
        <w:br/>
      </w:r>
      <w:r w:rsidRPr="0055085F">
        <w:rPr>
          <w:rStyle w:val="body1"/>
        </w:rPr>
        <w:t xml:space="preserve">-Record notes during/after group presentations </w:t>
      </w:r>
      <w:r w:rsidRPr="0055085F">
        <w:rPr>
          <w:rFonts w:ascii="Arial" w:hAnsi="Arial" w:cs="Arial"/>
          <w:sz w:val="18"/>
          <w:szCs w:val="18"/>
        </w:rPr>
        <w:br/>
      </w:r>
    </w:p>
    <w:p w:rsidR="00B0399A" w:rsidRDefault="00B0399A" w:rsidP="00B0399A">
      <w:pPr>
        <w:spacing w:line="240" w:lineRule="auto"/>
        <w:contextualSpacing/>
        <w:rPr>
          <w:rStyle w:val="body1"/>
        </w:rPr>
      </w:pPr>
      <w:r>
        <w:rPr>
          <w:rStyle w:val="body1"/>
        </w:rPr>
        <w:t>Tuesday</w:t>
      </w:r>
    </w:p>
    <w:p w:rsidR="00B0399A" w:rsidRPr="00B168FA" w:rsidRDefault="00B0399A" w:rsidP="00B0399A">
      <w:pPr>
        <w:spacing w:line="240" w:lineRule="auto"/>
        <w:contextualSpacing/>
        <w:rPr>
          <w:rStyle w:val="body1"/>
        </w:rPr>
      </w:pPr>
      <w:r w:rsidRPr="00B168FA">
        <w:rPr>
          <w:rStyle w:val="body1"/>
        </w:rPr>
        <w:t xml:space="preserve">-HW: 3-2-1 Read on pg. 663-667 and Cornell Notes pg. 668-671   on the 7 red and black headings.  Start with Napoleon’s costly mistakes.  See common classroom activities on website for 3-2-1 read description.    </w:t>
      </w:r>
    </w:p>
    <w:p w:rsidR="00B0399A" w:rsidRPr="00B168FA" w:rsidRDefault="00B0399A" w:rsidP="00B0399A">
      <w:pPr>
        <w:spacing w:line="240" w:lineRule="auto"/>
        <w:contextualSpacing/>
        <w:rPr>
          <w:rStyle w:val="body1"/>
        </w:rPr>
      </w:pPr>
      <w:r w:rsidRPr="00B168FA">
        <w:rPr>
          <w:rStyle w:val="body1"/>
        </w:rPr>
        <w:t>-Notes:  Comparing American and French Revolutions (10)</w:t>
      </w:r>
      <w:r w:rsidRPr="00B168FA">
        <w:rPr>
          <w:rFonts w:ascii="Arial" w:hAnsi="Arial" w:cs="Arial"/>
          <w:sz w:val="18"/>
          <w:szCs w:val="18"/>
        </w:rPr>
        <w:br/>
      </w:r>
      <w:r w:rsidRPr="00B168FA">
        <w:rPr>
          <w:rStyle w:val="body1"/>
        </w:rPr>
        <w:t xml:space="preserve">-View </w:t>
      </w:r>
      <w:proofErr w:type="spellStart"/>
      <w:r w:rsidRPr="00B168FA">
        <w:rPr>
          <w:rStyle w:val="body1"/>
        </w:rPr>
        <w:t>Ilustration</w:t>
      </w:r>
      <w:proofErr w:type="spellEnd"/>
      <w:r w:rsidRPr="00B168FA">
        <w:rPr>
          <w:rStyle w:val="body1"/>
        </w:rPr>
        <w:t xml:space="preserve"> # 1 from </w:t>
      </w:r>
      <w:proofErr w:type="spellStart"/>
      <w:r w:rsidRPr="00B168FA">
        <w:rPr>
          <w:rStyle w:val="body1"/>
        </w:rPr>
        <w:t>Mindsparks</w:t>
      </w:r>
      <w:proofErr w:type="spellEnd"/>
      <w:r w:rsidRPr="00B168FA">
        <w:rPr>
          <w:rStyle w:val="body1"/>
        </w:rPr>
        <w:t xml:space="preserve"> –Identify the person (5)</w:t>
      </w:r>
      <w:r w:rsidRPr="00B168FA">
        <w:rPr>
          <w:rFonts w:ascii="Arial" w:hAnsi="Arial" w:cs="Arial"/>
          <w:sz w:val="18"/>
          <w:szCs w:val="18"/>
        </w:rPr>
        <w:br/>
      </w:r>
      <w:r w:rsidRPr="00B168FA">
        <w:rPr>
          <w:rStyle w:val="body1"/>
        </w:rPr>
        <w:t xml:space="preserve">-View Illustration #2 from </w:t>
      </w:r>
      <w:proofErr w:type="spellStart"/>
      <w:r w:rsidRPr="00B168FA">
        <w:rPr>
          <w:rStyle w:val="body1"/>
        </w:rPr>
        <w:t>Mindsparks</w:t>
      </w:r>
      <w:proofErr w:type="spellEnd"/>
      <w:r w:rsidRPr="00B168FA">
        <w:rPr>
          <w:rStyle w:val="body1"/>
        </w:rPr>
        <w:t xml:space="preserve"> – Identify the person</w:t>
      </w:r>
      <w:r w:rsidRPr="00B168FA">
        <w:rPr>
          <w:rFonts w:ascii="Arial" w:hAnsi="Arial" w:cs="Arial"/>
          <w:sz w:val="18"/>
          <w:szCs w:val="18"/>
        </w:rPr>
        <w:br/>
      </w:r>
      <w:r w:rsidRPr="00B168FA">
        <w:rPr>
          <w:rStyle w:val="body1"/>
        </w:rPr>
        <w:t xml:space="preserve">-Type I: Answer question #5 from Illustration #2 from </w:t>
      </w:r>
      <w:proofErr w:type="spellStart"/>
      <w:r w:rsidRPr="00B168FA">
        <w:rPr>
          <w:rStyle w:val="body1"/>
        </w:rPr>
        <w:t>Mindsparks</w:t>
      </w:r>
      <w:proofErr w:type="spellEnd"/>
      <w:r w:rsidRPr="00B168FA">
        <w:rPr>
          <w:rStyle w:val="body1"/>
        </w:rPr>
        <w:t xml:space="preserve"> (15)</w:t>
      </w:r>
      <w:r w:rsidRPr="00B168FA">
        <w:rPr>
          <w:rFonts w:ascii="Arial" w:hAnsi="Arial" w:cs="Arial"/>
          <w:sz w:val="18"/>
          <w:szCs w:val="18"/>
        </w:rPr>
        <w:br/>
      </w:r>
      <w:r w:rsidRPr="00B168FA">
        <w:rPr>
          <w:rStyle w:val="body1"/>
        </w:rPr>
        <w:t>-Discuss (5)</w:t>
      </w:r>
    </w:p>
    <w:p w:rsidR="00B0399A" w:rsidRPr="00B168FA" w:rsidRDefault="00B0399A" w:rsidP="00B0399A">
      <w:pPr>
        <w:spacing w:line="240" w:lineRule="auto"/>
        <w:contextualSpacing/>
        <w:rPr>
          <w:rStyle w:val="body1"/>
        </w:rPr>
      </w:pPr>
      <w:r w:rsidRPr="00B168FA">
        <w:rPr>
          <w:rStyle w:val="body1"/>
        </w:rPr>
        <w:t>-Class Read:  Setting the Stage pg. 663 (5)</w:t>
      </w:r>
    </w:p>
    <w:p w:rsidR="00B0399A" w:rsidRPr="00B168FA" w:rsidRDefault="00B0399A" w:rsidP="00B0399A">
      <w:pPr>
        <w:spacing w:line="240" w:lineRule="auto"/>
        <w:contextualSpacing/>
        <w:rPr>
          <w:rStyle w:val="body1"/>
        </w:rPr>
      </w:pPr>
      <w:r w:rsidRPr="00B168FA">
        <w:rPr>
          <w:rStyle w:val="body1"/>
        </w:rPr>
        <w:t>-Contrast with U.S.  American revolution resulted in a democracy with a Constitution and Bill of Rights.  French Revolution inability to form a government allowed Napoleon (military dictator) to take power (5)</w:t>
      </w:r>
    </w:p>
    <w:p w:rsidR="00B0399A" w:rsidRPr="00B168FA" w:rsidRDefault="00B0399A" w:rsidP="00B0399A">
      <w:pPr>
        <w:spacing w:line="240" w:lineRule="auto"/>
        <w:contextualSpacing/>
        <w:rPr>
          <w:rStyle w:val="body1"/>
        </w:rPr>
      </w:pPr>
      <w:r w:rsidRPr="00B168FA">
        <w:rPr>
          <w:rStyle w:val="body1"/>
        </w:rPr>
        <w:t>-Introduction to 3-2-1 read and Cornell notes.  (5)</w:t>
      </w:r>
      <w:r w:rsidRPr="00B168FA">
        <w:rPr>
          <w:rFonts w:ascii="Arial" w:hAnsi="Arial" w:cs="Arial"/>
          <w:sz w:val="18"/>
          <w:szCs w:val="18"/>
        </w:rPr>
        <w:br/>
      </w:r>
    </w:p>
    <w:p w:rsidR="00B0399A" w:rsidRDefault="00B0399A" w:rsidP="00B0399A">
      <w:pPr>
        <w:spacing w:line="240" w:lineRule="auto"/>
        <w:contextualSpacing/>
        <w:rPr>
          <w:rStyle w:val="body1"/>
        </w:rPr>
      </w:pPr>
      <w:r>
        <w:rPr>
          <w:rStyle w:val="body1"/>
        </w:rPr>
        <w:t>Wednesday</w:t>
      </w:r>
    </w:p>
    <w:p w:rsidR="00B0399A" w:rsidRPr="00B168FA" w:rsidRDefault="00B0399A" w:rsidP="00B0399A">
      <w:pPr>
        <w:spacing w:line="240" w:lineRule="auto"/>
        <w:contextualSpacing/>
        <w:rPr>
          <w:rStyle w:val="body1"/>
        </w:rPr>
      </w:pPr>
      <w:r w:rsidRPr="00B168FA">
        <w:rPr>
          <w:rFonts w:ascii="Arial" w:hAnsi="Arial" w:cs="Arial"/>
          <w:sz w:val="18"/>
          <w:szCs w:val="18"/>
        </w:rPr>
        <w:t>-</w:t>
      </w:r>
      <w:r w:rsidRPr="00B168FA">
        <w:rPr>
          <w:rStyle w:val="body1"/>
        </w:rPr>
        <w:t>CW/HW: Read chapter 24 section 1 "Latin American Peoples Win Independence" and complete the worksheet</w:t>
      </w:r>
      <w:r>
        <w:rPr>
          <w:rStyle w:val="body1"/>
        </w:rPr>
        <w:t>s</w:t>
      </w:r>
      <w:r w:rsidRPr="00B168FA">
        <w:rPr>
          <w:rStyle w:val="body1"/>
        </w:rPr>
        <w:t xml:space="preserve"> </w:t>
      </w:r>
      <w:r w:rsidRPr="00B168FA">
        <w:rPr>
          <w:rStyle w:val="body1"/>
          <w:color w:val="000000"/>
        </w:rPr>
        <w:t xml:space="preserve">using pg. 681-686  </w:t>
      </w:r>
    </w:p>
    <w:p w:rsidR="00B0399A" w:rsidRPr="00B168FA" w:rsidRDefault="00B0399A" w:rsidP="00B0399A">
      <w:pPr>
        <w:spacing w:line="240" w:lineRule="auto"/>
        <w:contextualSpacing/>
        <w:rPr>
          <w:rStyle w:val="body1"/>
        </w:rPr>
      </w:pPr>
      <w:r w:rsidRPr="00B168FA">
        <w:rPr>
          <w:rStyle w:val="body1"/>
        </w:rPr>
        <w:t>-Analyze map pg. 666.  Discuss Napoleon’s continental system (5)</w:t>
      </w:r>
    </w:p>
    <w:p w:rsidR="00B0399A" w:rsidRPr="00B168FA" w:rsidRDefault="00B0399A" w:rsidP="00B0399A">
      <w:pPr>
        <w:spacing w:line="240" w:lineRule="auto"/>
        <w:contextualSpacing/>
        <w:rPr>
          <w:rFonts w:ascii="Arial" w:hAnsi="Arial" w:cs="Arial"/>
          <w:sz w:val="18"/>
          <w:szCs w:val="18"/>
        </w:rPr>
      </w:pPr>
      <w:r w:rsidRPr="00B168FA">
        <w:rPr>
          <w:rStyle w:val="body1"/>
        </w:rPr>
        <w:t xml:space="preserve">-Partner:  </w:t>
      </w:r>
      <w:r w:rsidRPr="00B168FA">
        <w:rPr>
          <w:rFonts w:ascii="Arial" w:hAnsi="Arial" w:cs="Arial"/>
          <w:sz w:val="18"/>
          <w:szCs w:val="18"/>
        </w:rPr>
        <w:t>Upset with France and its policies Russia withdrew from the continental system.  Napoleon responded by invading Russia with 422,000 soldiers in June of 1812.  To avoid battles with the superb military leader, what policy did the Russians follow as they retreated eastward?  Explain this strategy.  See pg. 669-670.  (10)</w:t>
      </w:r>
    </w:p>
    <w:p w:rsidR="00B0399A" w:rsidRPr="00B168FA" w:rsidRDefault="00B0399A" w:rsidP="00B0399A">
      <w:pPr>
        <w:spacing w:line="240" w:lineRule="auto"/>
        <w:contextualSpacing/>
        <w:rPr>
          <w:rFonts w:ascii="Arial" w:hAnsi="Arial" w:cs="Arial"/>
          <w:sz w:val="18"/>
          <w:szCs w:val="18"/>
        </w:rPr>
      </w:pPr>
      <w:r w:rsidRPr="00B168FA">
        <w:rPr>
          <w:rFonts w:ascii="Arial" w:hAnsi="Arial" w:cs="Arial"/>
          <w:sz w:val="18"/>
          <w:szCs w:val="18"/>
        </w:rPr>
        <w:t>-Class Discussion:  View map and chart on pg. 670 “Napoleon’s Russian Campaign (5)</w:t>
      </w:r>
    </w:p>
    <w:p w:rsidR="00B0399A" w:rsidRPr="00B168FA" w:rsidRDefault="00B0399A" w:rsidP="00B0399A">
      <w:pPr>
        <w:spacing w:line="240" w:lineRule="auto"/>
        <w:contextualSpacing/>
        <w:rPr>
          <w:rFonts w:ascii="Arial" w:hAnsi="Arial" w:cs="Arial"/>
          <w:sz w:val="18"/>
          <w:szCs w:val="18"/>
        </w:rPr>
      </w:pPr>
      <w:r w:rsidRPr="00B168FA">
        <w:rPr>
          <w:rFonts w:ascii="Arial" w:hAnsi="Arial" w:cs="Arial"/>
          <w:sz w:val="18"/>
          <w:szCs w:val="18"/>
        </w:rPr>
        <w:t>-Discuss how defeat in Russia led to Napoleon’s downfall.  Battle of Nations (1814) and Waterloo (1815) (5)</w:t>
      </w:r>
    </w:p>
    <w:p w:rsidR="00B0399A" w:rsidRPr="00B168FA" w:rsidRDefault="00B0399A" w:rsidP="00B0399A">
      <w:pPr>
        <w:spacing w:line="240" w:lineRule="auto"/>
        <w:contextualSpacing/>
        <w:rPr>
          <w:rFonts w:ascii="Arial" w:hAnsi="Arial" w:cs="Arial"/>
          <w:sz w:val="18"/>
          <w:szCs w:val="18"/>
        </w:rPr>
      </w:pPr>
      <w:r w:rsidRPr="00B168FA">
        <w:rPr>
          <w:rFonts w:ascii="Arial" w:hAnsi="Arial" w:cs="Arial"/>
          <w:sz w:val="18"/>
          <w:szCs w:val="18"/>
        </w:rPr>
        <w:t xml:space="preserve">-Review significance of American Revolution and French Revolution.  </w:t>
      </w:r>
    </w:p>
    <w:p w:rsidR="00B0399A" w:rsidRPr="00B168FA" w:rsidRDefault="00B0399A" w:rsidP="00B0399A">
      <w:pPr>
        <w:spacing w:line="240" w:lineRule="auto"/>
        <w:contextualSpacing/>
        <w:rPr>
          <w:rStyle w:val="body1"/>
        </w:rPr>
      </w:pPr>
      <w:r w:rsidRPr="00B168FA">
        <w:rPr>
          <w:rStyle w:val="body1"/>
        </w:rPr>
        <w:t>-Where is Latin America? Locate on map (5)</w:t>
      </w:r>
      <w:r w:rsidRPr="00B168FA">
        <w:rPr>
          <w:rFonts w:ascii="Arial" w:hAnsi="Arial" w:cs="Arial"/>
          <w:sz w:val="18"/>
          <w:szCs w:val="18"/>
        </w:rPr>
        <w:br/>
      </w:r>
      <w:r w:rsidRPr="00B168FA">
        <w:rPr>
          <w:rStyle w:val="body1"/>
        </w:rPr>
        <w:t xml:space="preserve">-View maps on </w:t>
      </w:r>
      <w:proofErr w:type="spellStart"/>
      <w:r w:rsidRPr="00B168FA">
        <w:rPr>
          <w:rStyle w:val="body1"/>
        </w:rPr>
        <w:t>pg</w:t>
      </w:r>
      <w:proofErr w:type="spellEnd"/>
      <w:r w:rsidRPr="00B168FA">
        <w:rPr>
          <w:rStyle w:val="body1"/>
        </w:rPr>
        <w:t xml:space="preserve"> 685.Who controlled Latin American in 1800? (5)</w:t>
      </w:r>
      <w:r w:rsidRPr="00B168FA">
        <w:rPr>
          <w:rFonts w:ascii="Arial" w:hAnsi="Arial" w:cs="Arial"/>
          <w:sz w:val="18"/>
          <w:szCs w:val="18"/>
        </w:rPr>
        <w:br/>
      </w:r>
      <w:r w:rsidRPr="00B168FA">
        <w:rPr>
          <w:rStyle w:val="body1"/>
        </w:rPr>
        <w:t>-Read setting the stage pg. 681 (5)</w:t>
      </w:r>
      <w:r w:rsidRPr="00B168FA">
        <w:rPr>
          <w:rFonts w:ascii="Arial" w:hAnsi="Arial" w:cs="Arial"/>
          <w:sz w:val="18"/>
          <w:szCs w:val="18"/>
        </w:rPr>
        <w:br/>
      </w:r>
      <w:r w:rsidRPr="00B168FA">
        <w:rPr>
          <w:rStyle w:val="body1"/>
        </w:rPr>
        <w:t>-Partner: Begin worksheet (15)</w:t>
      </w:r>
      <w:r w:rsidRPr="00B168FA">
        <w:rPr>
          <w:rFonts w:ascii="Arial" w:hAnsi="Arial" w:cs="Arial"/>
          <w:sz w:val="18"/>
          <w:szCs w:val="18"/>
        </w:rPr>
        <w:br/>
      </w:r>
    </w:p>
    <w:p w:rsidR="00B0399A" w:rsidRDefault="00B0399A" w:rsidP="00B0399A">
      <w:pPr>
        <w:spacing w:line="240" w:lineRule="auto"/>
        <w:contextualSpacing/>
        <w:rPr>
          <w:rStyle w:val="body1"/>
        </w:rPr>
      </w:pPr>
      <w:r>
        <w:rPr>
          <w:rStyle w:val="body1"/>
        </w:rPr>
        <w:t>Thursday</w:t>
      </w:r>
    </w:p>
    <w:p w:rsidR="00B0399A" w:rsidRDefault="00B0399A" w:rsidP="00B0399A">
      <w:pPr>
        <w:spacing w:line="240" w:lineRule="auto"/>
        <w:contextualSpacing/>
        <w:rPr>
          <w:rStyle w:val="body1"/>
        </w:rPr>
      </w:pPr>
      <w:r>
        <w:rPr>
          <w:rStyle w:val="body1"/>
        </w:rPr>
        <w:t xml:space="preserve">-No School – Rosh </w:t>
      </w:r>
      <w:proofErr w:type="spellStart"/>
      <w:r>
        <w:rPr>
          <w:rStyle w:val="body1"/>
        </w:rPr>
        <w:t>Hashana</w:t>
      </w:r>
      <w:proofErr w:type="spellEnd"/>
    </w:p>
    <w:p w:rsidR="00B0399A" w:rsidRDefault="00B0399A" w:rsidP="00B0399A">
      <w:pPr>
        <w:spacing w:line="240" w:lineRule="auto"/>
        <w:contextualSpacing/>
        <w:rPr>
          <w:rStyle w:val="body1"/>
        </w:rPr>
      </w:pPr>
    </w:p>
    <w:p w:rsidR="00B0399A" w:rsidRDefault="00B0399A" w:rsidP="00B0399A">
      <w:pPr>
        <w:spacing w:line="240" w:lineRule="auto"/>
        <w:contextualSpacing/>
        <w:rPr>
          <w:rStyle w:val="body1"/>
        </w:rPr>
      </w:pPr>
      <w:r>
        <w:rPr>
          <w:rStyle w:val="body1"/>
        </w:rPr>
        <w:t>Friday</w:t>
      </w:r>
    </w:p>
    <w:p w:rsidR="00B0399A" w:rsidRPr="00B168FA" w:rsidRDefault="00B0399A" w:rsidP="00B0399A">
      <w:pPr>
        <w:spacing w:line="240" w:lineRule="auto"/>
        <w:contextualSpacing/>
        <w:rPr>
          <w:rStyle w:val="body1"/>
        </w:rPr>
      </w:pPr>
      <w:r w:rsidRPr="00B168FA">
        <w:rPr>
          <w:rStyle w:val="body1"/>
        </w:rPr>
        <w:t>-Review maps pg. 431. Significance? (5)</w:t>
      </w:r>
    </w:p>
    <w:p w:rsidR="00B0399A" w:rsidRPr="00B168FA" w:rsidRDefault="00B0399A" w:rsidP="00B0399A">
      <w:pPr>
        <w:spacing w:line="240" w:lineRule="auto"/>
        <w:contextualSpacing/>
        <w:rPr>
          <w:rStyle w:val="body1"/>
        </w:rPr>
      </w:pPr>
      <w:r w:rsidRPr="00B168FA">
        <w:rPr>
          <w:rStyle w:val="body1"/>
        </w:rPr>
        <w:t xml:space="preserve">-Read pg. 684 and discuss how enlightenment ideas were spread.  Bolivar and </w:t>
      </w:r>
      <w:proofErr w:type="gramStart"/>
      <w:r w:rsidRPr="00B168FA">
        <w:rPr>
          <w:rStyle w:val="body1"/>
        </w:rPr>
        <w:t>other’s  travels</w:t>
      </w:r>
      <w:proofErr w:type="gramEnd"/>
      <w:r w:rsidRPr="00B168FA">
        <w:rPr>
          <w:rStyle w:val="body1"/>
        </w:rPr>
        <w:t xml:space="preserve"> to U.S. and Europe as well as education abroad. Connect with Bolivar and Toussaint-</w:t>
      </w:r>
      <w:proofErr w:type="spellStart"/>
      <w:r w:rsidRPr="00B168FA">
        <w:rPr>
          <w:rStyle w:val="body1"/>
        </w:rPr>
        <w:t>Louverture</w:t>
      </w:r>
      <w:proofErr w:type="spellEnd"/>
      <w:r w:rsidRPr="00B168FA">
        <w:rPr>
          <w:rStyle w:val="body1"/>
        </w:rPr>
        <w:t xml:space="preserve">  (5)</w:t>
      </w:r>
      <w:r w:rsidRPr="00B168FA">
        <w:rPr>
          <w:rFonts w:ascii="Arial" w:hAnsi="Arial" w:cs="Arial"/>
          <w:sz w:val="18"/>
          <w:szCs w:val="18"/>
        </w:rPr>
        <w:br/>
      </w:r>
      <w:r w:rsidRPr="00B168FA">
        <w:rPr>
          <w:rStyle w:val="body1"/>
        </w:rPr>
        <w:t>-Self-grade Latin American Revolutions worksheet (20)</w:t>
      </w:r>
    </w:p>
    <w:p w:rsidR="00B0399A" w:rsidRDefault="00B0399A" w:rsidP="00B0399A">
      <w:pPr>
        <w:spacing w:line="240" w:lineRule="auto"/>
        <w:contextualSpacing/>
        <w:rPr>
          <w:rStyle w:val="body1"/>
        </w:rPr>
      </w:pPr>
      <w:r w:rsidRPr="00B168FA">
        <w:rPr>
          <w:rStyle w:val="body1"/>
        </w:rPr>
        <w:t>-Class Discussion: In general, were European Revolutions successful? Why Not? Were Latin American Revolutions successful? Why? (10)</w:t>
      </w:r>
    </w:p>
    <w:p w:rsidR="00B0399A" w:rsidRPr="00B168FA" w:rsidRDefault="00B0399A" w:rsidP="00B0399A">
      <w:pPr>
        <w:spacing w:line="240" w:lineRule="auto"/>
        <w:contextualSpacing/>
        <w:rPr>
          <w:rStyle w:val="body1"/>
        </w:rPr>
      </w:pPr>
      <w:r>
        <w:rPr>
          <w:rStyle w:val="body1"/>
        </w:rPr>
        <w:t>-Show Grades/Work on Regions of the World Project (10)</w:t>
      </w:r>
    </w:p>
    <w:p w:rsidR="008E2BEC" w:rsidRDefault="008E2BEC">
      <w:bookmarkStart w:id="0" w:name="_GoBack"/>
      <w:bookmarkEnd w:id="0"/>
    </w:p>
    <w:sectPr w:rsidR="008E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9A"/>
    <w:rsid w:val="008E2BEC"/>
    <w:rsid w:val="00B0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8A71B-0DD1-400A-9D5F-A88D5135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99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rsid w:val="00B0399A"/>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2017-09-15T11:32:00Z</dcterms:created>
  <dcterms:modified xsi:type="dcterms:W3CDTF">2017-09-15T11:32:00Z</dcterms:modified>
</cp:coreProperties>
</file>